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19BC" w14:textId="3648609E" w:rsidR="00542370" w:rsidRPr="00CE53A7" w:rsidRDefault="00F82F52" w:rsidP="00F82F52">
      <w:pPr>
        <w:pStyle w:val="Heading1"/>
        <w:rPr>
          <w:b w:val="0"/>
          <w:bCs w:val="0"/>
          <w:sz w:val="24"/>
          <w:szCs w:val="24"/>
        </w:rPr>
      </w:pPr>
      <w:r w:rsidRPr="00CE53A7">
        <w:rPr>
          <w:sz w:val="24"/>
          <w:szCs w:val="24"/>
        </w:rPr>
        <w:t>Slough Borough Council</w:t>
      </w:r>
      <w:r>
        <w:rPr>
          <w:sz w:val="24"/>
          <w:szCs w:val="24"/>
        </w:rPr>
        <w:br/>
      </w:r>
      <w:r w:rsidR="00542370" w:rsidRPr="00D7588C">
        <w:rPr>
          <w:sz w:val="24"/>
          <w:szCs w:val="24"/>
        </w:rPr>
        <w:t xml:space="preserve">Section 14(1)(a) the Road Traffic Regulation Act 1984 (‘RTRA 1984’) and </w:t>
      </w:r>
      <w:r w:rsidR="00542370" w:rsidRPr="00904483">
        <w:rPr>
          <w:sz w:val="24"/>
          <w:szCs w:val="24"/>
        </w:rPr>
        <w:t>Regulation</w:t>
      </w:r>
      <w:r w:rsidR="00542370" w:rsidRPr="00CE53A7">
        <w:rPr>
          <w:sz w:val="24"/>
          <w:szCs w:val="24"/>
        </w:rPr>
        <w:t xml:space="preserve"> 3 of the Road Traffic (Temporary Restrictions) Procedure Regulations 1992.</w:t>
      </w:r>
    </w:p>
    <w:p w14:paraId="19CDF618" w14:textId="3667207D" w:rsidR="00542370" w:rsidRPr="00904483" w:rsidRDefault="00542370" w:rsidP="00F82F52">
      <w:pPr>
        <w:pStyle w:val="Heading2"/>
      </w:pPr>
      <w:r w:rsidRPr="00D7588C">
        <w:rPr>
          <w:rStyle w:val="Strong"/>
          <w:rFonts w:cs="Arial"/>
        </w:rPr>
        <w:t>S</w:t>
      </w:r>
      <w:r w:rsidR="00F82F52" w:rsidRPr="00D7588C">
        <w:rPr>
          <w:rStyle w:val="Strong"/>
          <w:rFonts w:cs="Arial"/>
        </w:rPr>
        <w:t xml:space="preserve">lough </w:t>
      </w:r>
      <w:r w:rsidR="00F82F52" w:rsidRPr="00F82F52">
        <w:rPr>
          <w:rStyle w:val="Strong"/>
          <w:rFonts w:cs="Arial"/>
        </w:rPr>
        <w:t xml:space="preserve">Borough </w:t>
      </w:r>
      <w:r w:rsidR="00F82F52" w:rsidRPr="00D7588C">
        <w:rPr>
          <w:rStyle w:val="Strong"/>
          <w:rFonts w:cs="Arial"/>
        </w:rPr>
        <w:t xml:space="preserve">Council </w:t>
      </w:r>
      <w:r w:rsidRPr="00D7588C">
        <w:rPr>
          <w:rStyle w:val="Strong"/>
          <w:rFonts w:cs="Arial"/>
        </w:rPr>
        <w:t>(</w:t>
      </w:r>
      <w:r>
        <w:rPr>
          <w:rStyle w:val="Strong"/>
          <w:rFonts w:cs="Arial"/>
        </w:rPr>
        <w:t>Bower Way</w:t>
      </w:r>
      <w:r w:rsidRPr="00D7588C">
        <w:rPr>
          <w:rStyle w:val="Strong"/>
          <w:rFonts w:cs="Arial"/>
        </w:rPr>
        <w:t>)</w:t>
      </w:r>
      <w:r w:rsidRPr="00D7588C">
        <w:t xml:space="preserve"> </w:t>
      </w:r>
      <w:r w:rsidR="00F82F52" w:rsidRPr="00D7588C">
        <w:rPr>
          <w:rStyle w:val="Strong"/>
          <w:rFonts w:cs="Arial"/>
        </w:rPr>
        <w:t xml:space="preserve">Order </w:t>
      </w:r>
      <w:r w:rsidRPr="00D7588C">
        <w:rPr>
          <w:rStyle w:val="Strong"/>
          <w:rFonts w:cs="Arial"/>
        </w:rPr>
        <w:t>2022</w:t>
      </w:r>
      <w:r w:rsidRPr="00D7588C">
        <w:t xml:space="preserve"> </w:t>
      </w:r>
      <w:r w:rsidRPr="00F82F52">
        <w:rPr>
          <w:b/>
          <w:bCs/>
        </w:rPr>
        <w:t>(‘Proposed Order’)</w:t>
      </w:r>
    </w:p>
    <w:p w14:paraId="39119584" w14:textId="60AA19E2" w:rsidR="00542370" w:rsidRPr="00CE53A7" w:rsidRDefault="00F82F52" w:rsidP="005423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CE53A7">
        <w:rPr>
          <w:rFonts w:ascii="Arial" w:hAnsi="Arial" w:cs="Arial"/>
        </w:rPr>
        <w:t xml:space="preserve">Slough Borough Council </w:t>
      </w:r>
      <w:r w:rsidR="00542370" w:rsidRPr="00CE53A7">
        <w:rPr>
          <w:rFonts w:ascii="Arial" w:hAnsi="Arial" w:cs="Arial"/>
        </w:rPr>
        <w:t xml:space="preserve">gives notice that it proposes to make an order under section 14(1) (a) of the RTRA 1984 and any other enabling powers. </w:t>
      </w:r>
    </w:p>
    <w:p w14:paraId="72A1AE2F" w14:textId="77777777" w:rsidR="00542370" w:rsidRPr="00CE53A7" w:rsidRDefault="00542370" w:rsidP="005423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CE53A7">
        <w:rPr>
          <w:rFonts w:ascii="Arial" w:hAnsi="Arial" w:cs="Arial"/>
        </w:rPr>
        <w:t xml:space="preserve">If made, the Proposed Order will prohibit any traffic passing through </w:t>
      </w:r>
      <w:r>
        <w:rPr>
          <w:rFonts w:ascii="Arial" w:hAnsi="Arial" w:cs="Arial"/>
        </w:rPr>
        <w:t>Bower Way</w:t>
      </w:r>
      <w:r w:rsidRPr="00CE53A7">
        <w:rPr>
          <w:rFonts w:ascii="Arial" w:hAnsi="Arial" w:cs="Arial"/>
        </w:rPr>
        <w:t>, Slough SL</w:t>
      </w:r>
      <w:r>
        <w:rPr>
          <w:rFonts w:ascii="Arial" w:hAnsi="Arial" w:cs="Arial"/>
        </w:rPr>
        <w:t>1</w:t>
      </w:r>
      <w:r w:rsidRPr="00CE53A7">
        <w:rPr>
          <w:rFonts w:ascii="Arial" w:hAnsi="Arial" w:cs="Arial"/>
        </w:rPr>
        <w:t>, from</w:t>
      </w:r>
      <w:r>
        <w:rPr>
          <w:rFonts w:ascii="Arial" w:hAnsi="Arial" w:cs="Arial"/>
        </w:rPr>
        <w:t xml:space="preserve"> its junction with Brook Path, </w:t>
      </w:r>
      <w:r w:rsidRPr="00CE53A7">
        <w:rPr>
          <w:rFonts w:ascii="Arial" w:hAnsi="Arial" w:cs="Arial"/>
        </w:rPr>
        <w:t>SL</w:t>
      </w:r>
      <w:r>
        <w:rPr>
          <w:rFonts w:ascii="Arial" w:hAnsi="Arial" w:cs="Arial"/>
        </w:rPr>
        <w:t>1</w:t>
      </w:r>
      <w:r w:rsidRPr="00CE53A7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its junction with Bridge Close SL1</w:t>
      </w:r>
      <w:r w:rsidRPr="00CE53A7">
        <w:rPr>
          <w:rFonts w:ascii="Arial" w:hAnsi="Arial" w:cs="Arial"/>
        </w:rPr>
        <w:t>.</w:t>
      </w:r>
    </w:p>
    <w:p w14:paraId="3FA43AFC" w14:textId="77777777" w:rsidR="00542370" w:rsidRPr="00CE53A7" w:rsidRDefault="00542370" w:rsidP="005423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CE53A7">
        <w:rPr>
          <w:rFonts w:ascii="Arial" w:hAnsi="Arial" w:cs="Arial"/>
        </w:rPr>
        <w:t>The Proposed Order is needed because works are or are proposed to be carried out on or near the road.</w:t>
      </w:r>
    </w:p>
    <w:p w14:paraId="1A779D68" w14:textId="77777777" w:rsidR="00542370" w:rsidRPr="00CE53A7" w:rsidRDefault="00542370" w:rsidP="005423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CE53A7">
        <w:rPr>
          <w:rFonts w:ascii="Arial" w:hAnsi="Arial" w:cs="Arial"/>
        </w:rPr>
        <w:t>If made, the Proposed Order shall come into operation at 0</w:t>
      </w:r>
      <w:r>
        <w:rPr>
          <w:rFonts w:ascii="Arial" w:hAnsi="Arial" w:cs="Arial"/>
        </w:rPr>
        <w:t>8</w:t>
      </w:r>
      <w:r w:rsidRPr="00CE53A7">
        <w:rPr>
          <w:rFonts w:ascii="Arial" w:hAnsi="Arial" w:cs="Arial"/>
        </w:rPr>
        <w:t>:0</w:t>
      </w:r>
      <w:r>
        <w:rPr>
          <w:rFonts w:ascii="Arial" w:hAnsi="Arial" w:cs="Arial"/>
        </w:rPr>
        <w:t>0</w:t>
      </w:r>
      <w:r w:rsidRPr="00CE53A7">
        <w:rPr>
          <w:rFonts w:ascii="Arial" w:hAnsi="Arial" w:cs="Arial"/>
        </w:rPr>
        <w:t xml:space="preserve"> hours on </w:t>
      </w:r>
      <w:r>
        <w:rPr>
          <w:rFonts w:ascii="Arial" w:hAnsi="Arial" w:cs="Arial"/>
        </w:rPr>
        <w:t>Sun</w:t>
      </w:r>
      <w:r w:rsidRPr="00CE53A7">
        <w:rPr>
          <w:rFonts w:ascii="Arial" w:hAnsi="Arial" w:cs="Arial"/>
        </w:rPr>
        <w:t>day</w:t>
      </w:r>
      <w:r>
        <w:rPr>
          <w:rFonts w:ascii="Arial" w:hAnsi="Arial" w:cs="Arial"/>
        </w:rPr>
        <w:t xml:space="preserve"> 23rd</w:t>
      </w:r>
      <w:r w:rsidRPr="00CE53A7">
        <w:rPr>
          <w:rFonts w:ascii="Arial" w:hAnsi="Arial" w:cs="Arial"/>
          <w:vertAlign w:val="superscript"/>
        </w:rPr>
        <w:t xml:space="preserve"> </w:t>
      </w:r>
      <w:r w:rsidRPr="00CE53A7">
        <w:rPr>
          <w:rFonts w:ascii="Arial" w:hAnsi="Arial" w:cs="Arial"/>
        </w:rPr>
        <w:t xml:space="preserve">October 2022 for a period of 18 months, or until the works have been completed whichever is earlier. All works are expected to be completed by </w:t>
      </w:r>
      <w:r>
        <w:rPr>
          <w:rFonts w:ascii="Arial" w:hAnsi="Arial" w:cs="Arial"/>
        </w:rPr>
        <w:t>18:00</w:t>
      </w:r>
      <w:r w:rsidRPr="00CE53A7">
        <w:rPr>
          <w:rFonts w:ascii="Arial" w:hAnsi="Arial" w:cs="Arial"/>
        </w:rPr>
        <w:t xml:space="preserve"> hours on </w:t>
      </w:r>
      <w:r>
        <w:rPr>
          <w:rFonts w:ascii="Arial" w:hAnsi="Arial" w:cs="Arial"/>
        </w:rPr>
        <w:t>Sun</w:t>
      </w:r>
      <w:r w:rsidRPr="00CE53A7">
        <w:rPr>
          <w:rFonts w:ascii="Arial" w:hAnsi="Arial" w:cs="Arial"/>
        </w:rPr>
        <w:t>day 2</w:t>
      </w: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 xml:space="preserve">rd </w:t>
      </w:r>
      <w:r w:rsidRPr="00CE53A7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</w:t>
      </w:r>
      <w:r w:rsidRPr="00CE53A7">
        <w:rPr>
          <w:rFonts w:ascii="Arial" w:hAnsi="Arial" w:cs="Arial"/>
        </w:rPr>
        <w:t>2022.</w:t>
      </w:r>
    </w:p>
    <w:p w14:paraId="79DE59AC" w14:textId="77777777" w:rsidR="00542370" w:rsidRPr="00CE53A7" w:rsidRDefault="00542370" w:rsidP="0054237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CE53A7">
        <w:rPr>
          <w:rFonts w:ascii="Arial" w:hAnsi="Arial" w:cs="Arial"/>
        </w:rPr>
        <w:t xml:space="preserve">5. While the Order is in operation an alternative route will be available for use while the Proposed Order is in force with a local diversion sign at the location. Advanced warning notices will be at the locations advising of the dates the works will be carried out. Access will be maintained for all </w:t>
      </w:r>
      <w:proofErr w:type="gramStart"/>
      <w:r w:rsidRPr="00CE53A7">
        <w:rPr>
          <w:rFonts w:ascii="Arial" w:hAnsi="Arial" w:cs="Arial"/>
        </w:rPr>
        <w:t>local residents</w:t>
      </w:r>
      <w:proofErr w:type="gramEnd"/>
      <w:r w:rsidRPr="00CE53A7">
        <w:rPr>
          <w:rFonts w:ascii="Arial" w:hAnsi="Arial" w:cs="Arial"/>
        </w:rPr>
        <w:t xml:space="preserve"> and businesses. </w:t>
      </w:r>
    </w:p>
    <w:p w14:paraId="622312D8" w14:textId="6CCF4EA5" w:rsidR="00542370" w:rsidRPr="00CE53A7" w:rsidRDefault="00542370" w:rsidP="0054237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CE53A7">
        <w:rPr>
          <w:rFonts w:ascii="Arial" w:hAnsi="Arial" w:cs="Arial"/>
        </w:rPr>
        <w:t xml:space="preserve">6. A copy of the Proposed Order and a plan showing the parts of the highway affected may be inspected at the site where the closure will take place or at Slough Council website using the </w:t>
      </w:r>
      <w:r w:rsidRPr="00F82F52">
        <w:rPr>
          <w:rFonts w:ascii="Arial" w:hAnsi="Arial" w:cs="Arial"/>
        </w:rPr>
        <w:t>below https://www.slough.gov.uk/ttro</w:t>
      </w:r>
    </w:p>
    <w:p w14:paraId="7696CFF1" w14:textId="77777777" w:rsidR="00542370" w:rsidRPr="00CE53A7" w:rsidRDefault="00542370" w:rsidP="0054237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CE53A7">
        <w:rPr>
          <w:rFonts w:ascii="Arial" w:hAnsi="Arial" w:cs="Arial"/>
        </w:rPr>
        <w:t>7. If you have any queries regarding the proposed work or alternative route please contact: Service Lead – Planning &amp; Transport, Slough Borough Council, Observatory House, 25 Windsor Road, Slough SL1 2EL</w:t>
      </w:r>
    </w:p>
    <w:p w14:paraId="12B44AD6" w14:textId="77777777" w:rsidR="009B0B5C" w:rsidRDefault="00542370" w:rsidP="00164980">
      <w:pPr>
        <w:spacing w:line="360" w:lineRule="auto"/>
        <w:ind w:left="284"/>
      </w:pPr>
      <w:r w:rsidRPr="00CE53A7">
        <w:rPr>
          <w:rFonts w:ascii="Arial" w:hAnsi="Arial" w:cs="Arial"/>
        </w:rPr>
        <w:t xml:space="preserve">or email to </w:t>
      </w:r>
      <w:proofErr w:type="gramStart"/>
      <w:r w:rsidRPr="00164980">
        <w:rPr>
          <w:rFonts w:ascii="Arial" w:hAnsi="Arial" w:cs="Arial"/>
        </w:rPr>
        <w:t>streetworks@slough.gov.uk</w:t>
      </w:r>
      <w:r w:rsidRPr="00CE53A7">
        <w:rPr>
          <w:rFonts w:ascii="Arial" w:hAnsi="Arial" w:cs="Arial"/>
        </w:rPr>
        <w:t xml:space="preserve"> ;</w:t>
      </w:r>
      <w:proofErr w:type="gramEnd"/>
      <w:r w:rsidRPr="00CE53A7">
        <w:rPr>
          <w:rFonts w:ascii="Arial" w:hAnsi="Arial" w:cs="Arial"/>
        </w:rPr>
        <w:t xml:space="preserve"> by phone </w:t>
      </w:r>
      <w:r w:rsidRPr="00CE53A7">
        <w:rPr>
          <w:rFonts w:ascii="Arial" w:hAnsi="Arial" w:cs="Arial"/>
          <w:lang w:val="en"/>
        </w:rPr>
        <w:t>01753 875330</w:t>
      </w:r>
    </w:p>
    <w:p w14:paraId="294FD75A" w14:textId="77777777" w:rsidR="009B0B5C" w:rsidRPr="005514CB" w:rsidRDefault="009B0B5C" w:rsidP="00F82F52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</w:rPr>
      </w:pPr>
      <w:r w:rsidRPr="00CE53A7">
        <w:rPr>
          <w:rFonts w:ascii="Arial" w:hAnsi="Arial" w:cs="Arial"/>
        </w:rPr>
        <w:t xml:space="preserve">Dated: Friday </w:t>
      </w:r>
      <w:r>
        <w:rPr>
          <w:rFonts w:ascii="Arial" w:hAnsi="Arial" w:cs="Arial"/>
        </w:rPr>
        <w:t>30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CE53A7">
        <w:rPr>
          <w:rFonts w:ascii="Arial" w:hAnsi="Arial" w:cs="Arial"/>
        </w:rPr>
        <w:t>September 2022</w:t>
      </w:r>
    </w:p>
    <w:sectPr w:rsidR="009B0B5C" w:rsidRPr="00551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6EE"/>
    <w:multiLevelType w:val="hybridMultilevel"/>
    <w:tmpl w:val="4B08FC86"/>
    <w:lvl w:ilvl="0" w:tplc="193C74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70"/>
    <w:rsid w:val="00164980"/>
    <w:rsid w:val="00542370"/>
    <w:rsid w:val="009B0B5C"/>
    <w:rsid w:val="00B131BA"/>
    <w:rsid w:val="00F82F52"/>
    <w:rsid w:val="00F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6EF7"/>
  <w15:chartTrackingRefBased/>
  <w15:docId w15:val="{927E7298-7E4C-491E-8330-6A3FB90E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70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42370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F52"/>
    <w:pPr>
      <w:autoSpaceDE w:val="0"/>
      <w:autoSpaceDN w:val="0"/>
      <w:adjustRightInd w:val="0"/>
      <w:spacing w:before="240" w:after="240"/>
      <w:jc w:val="both"/>
      <w:outlineLvl w:val="1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370"/>
    <w:rPr>
      <w:rFonts w:ascii="Arial" w:eastAsia="Times New Roman" w:hAnsi="Arial" w:cs="Arial"/>
      <w:b/>
      <w:bCs/>
      <w:kern w:val="32"/>
      <w:sz w:val="28"/>
      <w:szCs w:val="32"/>
      <w:lang w:eastAsia="en-GB"/>
    </w:rPr>
  </w:style>
  <w:style w:type="character" w:styleId="Strong">
    <w:name w:val="Strong"/>
    <w:qFormat/>
    <w:rsid w:val="00542370"/>
    <w:rPr>
      <w:rFonts w:cs="Times New Roman"/>
      <w:b/>
      <w:bCs/>
    </w:rPr>
  </w:style>
  <w:style w:type="character" w:styleId="Hyperlink">
    <w:name w:val="Hyperlink"/>
    <w:rsid w:val="005423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3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82F52"/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NOI TTRO Bower Way</vt:lpstr>
    </vt:vector>
  </TitlesOfParts>
  <Company>Slough Borough Council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 TTRO Bower Way</dc:title>
  <dc:subject/>
  <dc:creator>Das Aparajita</dc:creator>
  <cp:keywords/>
  <dc:description/>
  <cp:lastModifiedBy>Koenig Gaby</cp:lastModifiedBy>
  <cp:revision>2</cp:revision>
  <dcterms:created xsi:type="dcterms:W3CDTF">2022-09-30T08:51:00Z</dcterms:created>
  <dcterms:modified xsi:type="dcterms:W3CDTF">2022-09-30T08:51:00Z</dcterms:modified>
</cp:coreProperties>
</file>